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A7864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812B03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7D6330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163CF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163CF" w:rsidRPr="00812B03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812B03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812B03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D6330">
        <w:rPr>
          <w:rFonts w:ascii="Times New Roman" w:hAnsi="Times New Roman" w:cs="Times New Roman"/>
          <w:b/>
          <w:sz w:val="24"/>
          <w:szCs w:val="24"/>
        </w:rPr>
        <w:t>533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CA7864">
        <w:rPr>
          <w:rFonts w:ascii="Times New Roman" w:hAnsi="Times New Roman" w:cs="Times New Roman"/>
          <w:sz w:val="24"/>
          <w:szCs w:val="24"/>
        </w:rPr>
        <w:t>докладвана от</w:t>
      </w:r>
      <w:r w:rsidR="00CA7864" w:rsidRP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>наблюдаващ</w:t>
      </w:r>
      <w:r w:rsidR="00CA7864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812B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25D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855C76">
        <w:rPr>
          <w:rFonts w:ascii="Times New Roman" w:hAnsi="Times New Roman" w:cs="Times New Roman"/>
          <w:sz w:val="24"/>
          <w:szCs w:val="24"/>
        </w:rPr>
        <w:t>н</w:t>
      </w:r>
      <w:r w:rsidR="00CA7864">
        <w:rPr>
          <w:rFonts w:ascii="Times New Roman" w:hAnsi="Times New Roman" w:cs="Times New Roman"/>
          <w:sz w:val="24"/>
          <w:szCs w:val="24"/>
        </w:rPr>
        <w:t xml:space="preserve"> </w:t>
      </w:r>
      <w:r w:rsidR="007D633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A163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7D6330" w:rsidRPr="00F76FA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7D6330" w:rsidRPr="00F76FAB">
        <w:rPr>
          <w:rFonts w:ascii="Times New Roman" w:hAnsi="Times New Roman"/>
          <w:color w:val="000000"/>
          <w:sz w:val="24"/>
          <w:szCs w:val="24"/>
          <w:lang w:eastAsia="bg-BG"/>
        </w:rPr>
        <w:t>Селектиум</w:t>
      </w:r>
      <w:proofErr w:type="spellEnd"/>
      <w:r w:rsidR="007D6330" w:rsidRPr="00F76FA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7D6330" w:rsidRPr="00F76FAB">
        <w:rPr>
          <w:rStyle w:val="outputtext"/>
          <w:rFonts w:ascii="Times New Roman" w:hAnsi="Times New Roman"/>
          <w:sz w:val="24"/>
          <w:szCs w:val="24"/>
        </w:rPr>
        <w:t>“ ЕООД</w:t>
      </w:r>
      <w:r w:rsidR="007D6330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3F357B">
        <w:rPr>
          <w:rFonts w:ascii="Times New Roman" w:hAnsi="Times New Roman"/>
          <w:sz w:val="24"/>
          <w:szCs w:val="24"/>
          <w:lang w:eastAsia="bg-BG"/>
        </w:rPr>
        <w:t xml:space="preserve"> от адв. С. Д</w:t>
      </w:r>
      <w:r w:rsidR="00AA44DF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7D6330" w:rsidRPr="00F76FA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Ректор на СУ „Св. Климент Охридски“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3F357B">
        <w:rPr>
          <w:rFonts w:ascii="Times New Roman" w:hAnsi="Times New Roman" w:cs="Times New Roman"/>
          <w:sz w:val="24"/>
          <w:szCs w:val="24"/>
        </w:rPr>
        <w:t xml:space="preserve"> адв. Б. Е</w:t>
      </w:r>
      <w:r w:rsidR="00AA44DF">
        <w:rPr>
          <w:rFonts w:ascii="Times New Roman" w:hAnsi="Times New Roman" w:cs="Times New Roman"/>
          <w:sz w:val="24"/>
          <w:szCs w:val="24"/>
        </w:rPr>
        <w:t>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864" w:rsidRDefault="00CA7864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6330" w:rsidRDefault="007D6330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357B" w:rsidRPr="004C04FD" w:rsidRDefault="003F357B" w:rsidP="003F357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Проф. д-р Пламен Киров, член на комисията: </w:t>
      </w:r>
    </w:p>
    <w:p w:rsidR="003F357B" w:rsidRPr="004C04FD" w:rsidRDefault="003F357B" w:rsidP="003F357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>- Госпо</w:t>
      </w:r>
      <w:r>
        <w:rPr>
          <w:rFonts w:ascii="Times New Roman" w:hAnsi="Times New Roman" w:cs="Times New Roman"/>
          <w:sz w:val="24"/>
          <w:szCs w:val="24"/>
        </w:rPr>
        <w:t>дин</w:t>
      </w:r>
      <w:r w:rsidRPr="004C04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зам.-</w:t>
      </w:r>
      <w:r w:rsidRPr="004C04FD">
        <w:rPr>
          <w:rFonts w:ascii="Times New Roman" w:hAnsi="Times New Roman" w:cs="Times New Roman"/>
          <w:sz w:val="24"/>
          <w:szCs w:val="24"/>
        </w:rPr>
        <w:t xml:space="preserve">председател, предвид страната-възложител по настоящото производство </w:t>
      </w:r>
      <w:r w:rsidRPr="004C04F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СУ „Св. Климент Охридски“ </w:t>
      </w:r>
      <w:r w:rsidRPr="004C04FD"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самоотвод в производството по настоящата преписка.</w:t>
      </w:r>
    </w:p>
    <w:p w:rsidR="003F357B" w:rsidRPr="004C04FD" w:rsidRDefault="003F357B" w:rsidP="003F357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57B" w:rsidRPr="004C04FD" w:rsidRDefault="003F357B" w:rsidP="003F357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4C04F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F357B" w:rsidRPr="004C04FD" w:rsidRDefault="003F357B" w:rsidP="003F357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проф. д-р Пламен Киров КЗК </w:t>
      </w:r>
    </w:p>
    <w:p w:rsidR="00812B03" w:rsidRDefault="00812B03" w:rsidP="00812B0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357B" w:rsidRPr="004C04FD" w:rsidRDefault="003F357B" w:rsidP="003F357B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7D6330" w:rsidRPr="000F40F2" w:rsidRDefault="003F357B" w:rsidP="003F35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3F357B" w:rsidRDefault="003F357B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57B" w:rsidRDefault="003F357B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57B" w:rsidRDefault="003F357B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Default="00444974" w:rsidP="008A4DD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64A6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12B03" w:rsidRDefault="00812B03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2B03" w:rsidRPr="004D424E" w:rsidRDefault="00812B03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Постъпила е молба от проц. представител на жалбоподателя с приложен договор за правни услуги</w:t>
      </w:r>
      <w:r w:rsidR="00D025EC">
        <w:rPr>
          <w:rFonts w:ascii="Times New Roman" w:hAnsi="Times New Roman" w:cs="Times New Roman"/>
          <w:sz w:val="24"/>
          <w:szCs w:val="24"/>
        </w:rPr>
        <w:t xml:space="preserve"> и разноски в размер на 29 645 лв. и 53 ст.</w:t>
      </w:r>
    </w:p>
    <w:p w:rsidR="00A163CF" w:rsidRDefault="00A163CF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3F357B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</w:t>
      </w:r>
      <w:r w:rsidR="00556BFA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556BFA" w:rsidRDefault="009D3CE9" w:rsidP="00D025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A44DF" w:rsidRDefault="00AA44DF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3F357B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Е</w:t>
      </w:r>
      <w:r w:rsidR="00AA44DF">
        <w:rPr>
          <w:rFonts w:ascii="Times New Roman" w:hAnsi="Times New Roman" w:cs="Times New Roman"/>
          <w:sz w:val="24"/>
          <w:szCs w:val="24"/>
        </w:rPr>
        <w:t>.:</w:t>
      </w:r>
    </w:p>
    <w:p w:rsidR="009D3CE9" w:rsidRPr="00D025EC" w:rsidRDefault="009D3CE9" w:rsidP="009D3C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D025EC">
        <w:rPr>
          <w:rFonts w:ascii="Times New Roman" w:hAnsi="Times New Roman" w:cs="Times New Roman"/>
          <w:sz w:val="24"/>
          <w:szCs w:val="24"/>
        </w:rPr>
        <w:t xml:space="preserve">, </w:t>
      </w:r>
      <w:r w:rsidR="00D025EC" w:rsidRPr="00D025EC">
        <w:rPr>
          <w:rFonts w:ascii="Times New Roman" w:hAnsi="Times New Roman" w:cs="Times New Roman"/>
          <w:sz w:val="24"/>
          <w:szCs w:val="24"/>
        </w:rPr>
        <w:t>считам, че последната е недопустима,  поради липса на правен интерес</w:t>
      </w:r>
      <w:r w:rsidR="00D025EC">
        <w:rPr>
          <w:rFonts w:ascii="Times New Roman" w:hAnsi="Times New Roman" w:cs="Times New Roman"/>
          <w:sz w:val="24"/>
          <w:szCs w:val="24"/>
        </w:rPr>
        <w:t>. П</w:t>
      </w:r>
      <w:r w:rsidR="00D025EC" w:rsidRPr="00D025EC">
        <w:rPr>
          <w:rFonts w:ascii="Times New Roman" w:hAnsi="Times New Roman" w:cs="Times New Roman"/>
          <w:sz w:val="24"/>
          <w:szCs w:val="24"/>
        </w:rPr>
        <w:t>одробни съображения сме изложили в молбата от 25.10.2022 г. към която са представени доказателства</w:t>
      </w:r>
      <w:r w:rsidR="00D025EC"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D025EC">
        <w:rPr>
          <w:rFonts w:ascii="Times New Roman" w:hAnsi="Times New Roman" w:cs="Times New Roman"/>
          <w:sz w:val="24"/>
          <w:szCs w:val="24"/>
        </w:rPr>
        <w:t>в</w:t>
      </w:r>
      <w:r w:rsidR="00D025EC" w:rsidRPr="00D025EC">
        <w:rPr>
          <w:rFonts w:ascii="Times New Roman" w:hAnsi="Times New Roman" w:cs="Times New Roman"/>
          <w:sz w:val="24"/>
          <w:szCs w:val="24"/>
        </w:rPr>
        <w:t>прочем се намират и в публичния търговски регистър по страницата на дружеството-жалбоподател.</w:t>
      </w:r>
    </w:p>
    <w:p w:rsidR="009D3CE9" w:rsidRDefault="009D3CE9" w:rsidP="009D3C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BFA" w:rsidRDefault="00556BF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3F357B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Д.:</w:t>
      </w:r>
      <w:r w:rsidR="00556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80D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25EC" w:rsidRPr="00D025EC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D025EC"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макар че има в определението относно искането за временна мярка произнасяне по допустимостта на жалбата</w:t>
      </w:r>
      <w:r w:rsidR="00D025EC">
        <w:rPr>
          <w:rFonts w:ascii="Times New Roman" w:hAnsi="Times New Roman" w:cs="Times New Roman"/>
          <w:sz w:val="24"/>
          <w:szCs w:val="24"/>
        </w:rPr>
        <w:t>, с</w:t>
      </w:r>
      <w:r w:rsidR="00D025EC" w:rsidRPr="00D025EC">
        <w:rPr>
          <w:rFonts w:ascii="Times New Roman" w:hAnsi="Times New Roman" w:cs="Times New Roman"/>
          <w:sz w:val="24"/>
          <w:szCs w:val="24"/>
        </w:rPr>
        <w:t>амо искам да обърна внимание на колегата</w:t>
      </w:r>
      <w:r w:rsidR="00D025EC"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че едноличния</w:t>
      </w:r>
      <w:r w:rsidR="00D025EC">
        <w:rPr>
          <w:rFonts w:ascii="Times New Roman" w:hAnsi="Times New Roman" w:cs="Times New Roman"/>
          <w:sz w:val="24"/>
          <w:szCs w:val="24"/>
        </w:rPr>
        <w:t>т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собственик на капитала на </w:t>
      </w:r>
      <w:r w:rsidR="00D025E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025EC">
        <w:rPr>
          <w:rFonts w:ascii="Times New Roman" w:hAnsi="Times New Roman" w:cs="Times New Roman"/>
          <w:sz w:val="24"/>
          <w:szCs w:val="24"/>
        </w:rPr>
        <w:t>Селектиум</w:t>
      </w:r>
      <w:proofErr w:type="spellEnd"/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D025EC">
        <w:rPr>
          <w:rFonts w:ascii="Times New Roman" w:hAnsi="Times New Roman" w:cs="Times New Roman"/>
          <w:sz w:val="24"/>
          <w:szCs w:val="24"/>
        </w:rPr>
        <w:t>“ е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регистриран на </w:t>
      </w:r>
      <w:r w:rsidR="00D025EC">
        <w:rPr>
          <w:rFonts w:ascii="Times New Roman" w:hAnsi="Times New Roman" w:cs="Times New Roman"/>
          <w:sz w:val="24"/>
          <w:szCs w:val="24"/>
        </w:rPr>
        <w:t>Б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ритански </w:t>
      </w:r>
      <w:r w:rsidR="00B3380D">
        <w:rPr>
          <w:rFonts w:ascii="Times New Roman" w:hAnsi="Times New Roman" w:cs="Times New Roman"/>
          <w:sz w:val="24"/>
          <w:szCs w:val="24"/>
        </w:rPr>
        <w:t>В</w:t>
      </w:r>
      <w:r w:rsidR="00D025EC" w:rsidRPr="00D025EC">
        <w:rPr>
          <w:rFonts w:ascii="Times New Roman" w:hAnsi="Times New Roman" w:cs="Times New Roman"/>
          <w:sz w:val="24"/>
          <w:szCs w:val="24"/>
        </w:rPr>
        <w:t>ирджински острови</w:t>
      </w:r>
      <w:r w:rsidR="00B3380D">
        <w:rPr>
          <w:rFonts w:ascii="Times New Roman" w:hAnsi="Times New Roman" w:cs="Times New Roman"/>
          <w:sz w:val="24"/>
          <w:szCs w:val="24"/>
        </w:rPr>
        <w:t>. Т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ези </w:t>
      </w:r>
      <w:r w:rsidR="00B3380D">
        <w:rPr>
          <w:rFonts w:ascii="Times New Roman" w:hAnsi="Times New Roman" w:cs="Times New Roman"/>
          <w:sz w:val="24"/>
          <w:szCs w:val="24"/>
        </w:rPr>
        <w:t>В</w:t>
      </w:r>
      <w:r w:rsidR="00D025EC" w:rsidRPr="00D025EC">
        <w:rPr>
          <w:rFonts w:ascii="Times New Roman" w:hAnsi="Times New Roman" w:cs="Times New Roman"/>
          <w:sz w:val="24"/>
          <w:szCs w:val="24"/>
        </w:rPr>
        <w:t>ир</w:t>
      </w:r>
      <w:r w:rsidR="00B3380D">
        <w:rPr>
          <w:rFonts w:ascii="Times New Roman" w:hAnsi="Times New Roman" w:cs="Times New Roman"/>
          <w:sz w:val="24"/>
          <w:szCs w:val="24"/>
        </w:rPr>
        <w:t>д</w:t>
      </w:r>
      <w:r w:rsidR="00D025EC" w:rsidRPr="00D025EC">
        <w:rPr>
          <w:rFonts w:ascii="Times New Roman" w:hAnsi="Times New Roman" w:cs="Times New Roman"/>
          <w:sz w:val="24"/>
          <w:szCs w:val="24"/>
        </w:rPr>
        <w:t>жински острови</w:t>
      </w:r>
      <w:r w:rsidR="00B3380D"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които попадат в забранителния списък са под юрисдикцията на САЩ</w:t>
      </w:r>
      <w:r w:rsidR="00B3380D"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така че няма пречка за участие на дружеството в обществени поръчки от тази гледна</w:t>
      </w:r>
      <w:r w:rsidR="00B3380D">
        <w:rPr>
          <w:rFonts w:ascii="Times New Roman" w:hAnsi="Times New Roman" w:cs="Times New Roman"/>
          <w:sz w:val="24"/>
          <w:szCs w:val="24"/>
        </w:rPr>
        <w:t xml:space="preserve"> точка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380D" w:rsidRDefault="00B3380D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същество с</w:t>
      </w:r>
      <w:r w:rsidR="00D025EC" w:rsidRPr="00D025EC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условията на поръчката са въведени редица незаконосъобразни изисквания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които необосновано възпрепятстват достъпа на лица в участието в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за сметка на това дават предимство на един ограничен кръг участници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D025EC" w:rsidRPr="00D025EC">
        <w:rPr>
          <w:rFonts w:ascii="Times New Roman" w:hAnsi="Times New Roman" w:cs="Times New Roman"/>
          <w:sz w:val="24"/>
          <w:szCs w:val="24"/>
        </w:rPr>
        <w:t>одробно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25EC" w:rsidRPr="00D025EC">
        <w:rPr>
          <w:rFonts w:ascii="Times New Roman" w:hAnsi="Times New Roman" w:cs="Times New Roman"/>
          <w:sz w:val="24"/>
          <w:szCs w:val="24"/>
        </w:rPr>
        <w:t>сме изложили нашата теза в жалбата си за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ова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D025EC" w:rsidRPr="00D025EC">
        <w:rPr>
          <w:rFonts w:ascii="Times New Roman" w:hAnsi="Times New Roman" w:cs="Times New Roman"/>
          <w:sz w:val="24"/>
          <w:szCs w:val="24"/>
        </w:rPr>
        <w:t>акви са нарушенията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няма да ги преповтарям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а само искам да акцентирам на няколко неща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въведени са незаконосъобразни критерии за подбор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дефиницията на сходна дейност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025EC" w:rsidRPr="00D025EC">
        <w:rPr>
          <w:rFonts w:ascii="Times New Roman" w:hAnsi="Times New Roman" w:cs="Times New Roman"/>
          <w:sz w:val="24"/>
          <w:szCs w:val="24"/>
        </w:rPr>
        <w:t>абсолютно неясна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което предполага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025EC" w:rsidRPr="00D025EC">
        <w:rPr>
          <w:rFonts w:ascii="Times New Roman" w:hAnsi="Times New Roman" w:cs="Times New Roman"/>
          <w:sz w:val="24"/>
          <w:szCs w:val="24"/>
        </w:rPr>
        <w:t>ъответно и напълно разнопосочно тълкуване от страна на комисията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4135" w:rsidRDefault="00B3380D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025EC" w:rsidRPr="00D025EC">
        <w:rPr>
          <w:rFonts w:ascii="Times New Roman" w:hAnsi="Times New Roman" w:cs="Times New Roman"/>
          <w:sz w:val="24"/>
          <w:szCs w:val="24"/>
        </w:rPr>
        <w:t>ъведени са изисквания за представяне на сертификати по различни стандарти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без да е допуснато участниците да могат да докажат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че прилагат еквивалентни мерки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което е задължително условие по ЗОП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D025EC" w:rsidRPr="00D025EC">
        <w:rPr>
          <w:rFonts w:ascii="Times New Roman" w:hAnsi="Times New Roman" w:cs="Times New Roman"/>
          <w:sz w:val="24"/>
          <w:szCs w:val="24"/>
        </w:rPr>
        <w:t>езаконосъобразни са и критериите за подбор</w:t>
      </w:r>
      <w:r w:rsidR="00624135"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според на</w:t>
      </w:r>
      <w:r w:rsidR="00624135">
        <w:rPr>
          <w:rFonts w:ascii="Times New Roman" w:hAnsi="Times New Roman" w:cs="Times New Roman"/>
          <w:sz w:val="24"/>
          <w:szCs w:val="24"/>
        </w:rPr>
        <w:t>с,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защото сте видели</w:t>
      </w:r>
      <w:r w:rsidR="00624135"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че се присъждат точки за членство в определени частни </w:t>
      </w:r>
      <w:r w:rsidR="00D025EC" w:rsidRPr="00D025EC">
        <w:rPr>
          <w:rFonts w:ascii="Times New Roman" w:hAnsi="Times New Roman" w:cs="Times New Roman"/>
          <w:sz w:val="24"/>
          <w:szCs w:val="24"/>
        </w:rPr>
        <w:lastRenderedPageBreak/>
        <w:t>организации</w:t>
      </w:r>
      <w:r w:rsidR="00624135"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като не са приложени никакви доказателства </w:t>
      </w:r>
      <w:r w:rsidR="00624135">
        <w:rPr>
          <w:rFonts w:ascii="Times New Roman" w:hAnsi="Times New Roman" w:cs="Times New Roman"/>
          <w:sz w:val="24"/>
          <w:szCs w:val="24"/>
        </w:rPr>
        <w:t>п</w:t>
      </w:r>
      <w:r w:rsidR="00D025EC" w:rsidRPr="00D025EC">
        <w:rPr>
          <w:rFonts w:ascii="Times New Roman" w:hAnsi="Times New Roman" w:cs="Times New Roman"/>
          <w:sz w:val="24"/>
          <w:szCs w:val="24"/>
        </w:rPr>
        <w:t>о какъв начин тези организации са оторизирани от органи на Европейския съюз да извършват някакъв вид регулация в областта на големите данни</w:t>
      </w:r>
      <w:r w:rsidR="00624135">
        <w:rPr>
          <w:rFonts w:ascii="Times New Roman" w:hAnsi="Times New Roman" w:cs="Times New Roman"/>
          <w:sz w:val="24"/>
          <w:szCs w:val="24"/>
        </w:rPr>
        <w:t>.</w:t>
      </w:r>
    </w:p>
    <w:p w:rsidR="00772F6F" w:rsidRDefault="00624135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Отделно сме изложили съображения, </w:t>
      </w:r>
      <w:r w:rsidR="00D025EC" w:rsidRPr="00D025EC">
        <w:rPr>
          <w:rFonts w:ascii="Times New Roman" w:hAnsi="Times New Roman" w:cs="Times New Roman"/>
          <w:sz w:val="24"/>
          <w:szCs w:val="24"/>
        </w:rPr>
        <w:t>че начинът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по който се присъждат точки на експертите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025EC" w:rsidRPr="00D025EC">
        <w:rPr>
          <w:rFonts w:ascii="Times New Roman" w:hAnsi="Times New Roman" w:cs="Times New Roman"/>
          <w:sz w:val="24"/>
          <w:szCs w:val="24"/>
        </w:rPr>
        <w:t>абсолютно неясен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тъй като не може да се просл</w:t>
      </w:r>
      <w:r>
        <w:rPr>
          <w:rFonts w:ascii="Times New Roman" w:hAnsi="Times New Roman" w:cs="Times New Roman"/>
          <w:sz w:val="24"/>
          <w:szCs w:val="24"/>
        </w:rPr>
        <w:t>еди реално как са как е доказан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опит</w:t>
      </w:r>
      <w:r>
        <w:rPr>
          <w:rFonts w:ascii="Times New Roman" w:hAnsi="Times New Roman" w:cs="Times New Roman"/>
          <w:sz w:val="24"/>
          <w:szCs w:val="24"/>
        </w:rPr>
        <w:t>ът на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тези експерти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D025EC" w:rsidRPr="00D025EC">
        <w:rPr>
          <w:rFonts w:ascii="Times New Roman" w:hAnsi="Times New Roman" w:cs="Times New Roman"/>
          <w:sz w:val="24"/>
          <w:szCs w:val="24"/>
        </w:rPr>
        <w:t>еясни са и техническите спецификации по двете обособени позиции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аз се запознах с писменото становище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в него дори искам да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че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025EC" w:rsidRPr="00D025EC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025EC" w:rsidRPr="00D025EC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възложител споменава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че изискванията в областта на поръчката били динамични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поради това той си запазва</w:t>
      </w:r>
      <w:r>
        <w:rPr>
          <w:rFonts w:ascii="Times New Roman" w:hAnsi="Times New Roman" w:cs="Times New Roman"/>
          <w:sz w:val="24"/>
          <w:szCs w:val="24"/>
        </w:rPr>
        <w:t xml:space="preserve">л </w:t>
      </w:r>
      <w:r w:rsidR="00D025EC" w:rsidRPr="00D025EC">
        <w:rPr>
          <w:rFonts w:ascii="Times New Roman" w:hAnsi="Times New Roman" w:cs="Times New Roman"/>
          <w:sz w:val="24"/>
          <w:szCs w:val="24"/>
        </w:rPr>
        <w:t>правото да доразвива тези изисквания в хода на оценката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което е абсолютно недопустимо по една открита процедура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има други типове процедури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които са подходящи за такъв тип доразвиван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на условията и в този смисъл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че нашите твърдения по никакъв начин не се опровергават от това писмено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25EC" w:rsidRPr="00D025EC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025EC" w:rsidRPr="00D025EC">
        <w:rPr>
          <w:rFonts w:ascii="Times New Roman" w:hAnsi="Times New Roman" w:cs="Times New Roman"/>
          <w:sz w:val="24"/>
          <w:szCs w:val="24"/>
        </w:rPr>
        <w:t>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което е дал възложителя</w:t>
      </w:r>
      <w:r>
        <w:rPr>
          <w:rFonts w:ascii="Times New Roman" w:hAnsi="Times New Roman" w:cs="Times New Roman"/>
          <w:sz w:val="24"/>
          <w:szCs w:val="24"/>
        </w:rPr>
        <w:t>т. Т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ам се акцентира изцяло на това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D025EC" w:rsidRPr="00D025EC">
        <w:rPr>
          <w:rFonts w:ascii="Times New Roman" w:hAnsi="Times New Roman" w:cs="Times New Roman"/>
          <w:sz w:val="24"/>
          <w:szCs w:val="24"/>
        </w:rPr>
        <w:t>олко е важен проект</w:t>
      </w:r>
      <w:r>
        <w:rPr>
          <w:rFonts w:ascii="Times New Roman" w:hAnsi="Times New Roman" w:cs="Times New Roman"/>
          <w:sz w:val="24"/>
          <w:szCs w:val="24"/>
        </w:rPr>
        <w:t>ът, в</w:t>
      </w:r>
      <w:r w:rsidR="00D025EC" w:rsidRPr="00D025EC">
        <w:rPr>
          <w:rFonts w:ascii="Times New Roman" w:hAnsi="Times New Roman" w:cs="Times New Roman"/>
          <w:sz w:val="24"/>
          <w:szCs w:val="24"/>
        </w:rPr>
        <w:t>същност обаче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ако то е от такова значение логично да се проведе една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която да гарантира равни условия за достъп на всички заинтересовани лица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A95A13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="00D025EC" w:rsidRPr="00D025EC">
        <w:rPr>
          <w:rFonts w:ascii="Times New Roman" w:hAnsi="Times New Roman" w:cs="Times New Roman"/>
          <w:sz w:val="24"/>
          <w:szCs w:val="24"/>
        </w:rPr>
        <w:t>случ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абсолютно не е направено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25EC" w:rsidRPr="00D025EC">
        <w:rPr>
          <w:rFonts w:ascii="Times New Roman" w:hAnsi="Times New Roman" w:cs="Times New Roman"/>
          <w:sz w:val="24"/>
          <w:szCs w:val="24"/>
        </w:rPr>
        <w:t xml:space="preserve"> така че ви моля да отмените решението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D025EC" w:rsidRPr="00D025EC">
        <w:rPr>
          <w:rFonts w:ascii="Times New Roman" w:hAnsi="Times New Roman" w:cs="Times New Roman"/>
          <w:sz w:val="24"/>
          <w:szCs w:val="24"/>
        </w:rPr>
        <w:t>ретендирам разноски и правя възражение срещу претендирания от насрещната страна хонорар.</w:t>
      </w:r>
    </w:p>
    <w:p w:rsidR="009D3CE9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3F357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Е.:</w:t>
      </w:r>
      <w:r w:rsidR="00AA44DF">
        <w:rPr>
          <w:rFonts w:ascii="Times New Roman" w:hAnsi="Times New Roman" w:cs="Times New Roman"/>
          <w:sz w:val="24"/>
          <w:szCs w:val="24"/>
        </w:rPr>
        <w:t xml:space="preserve"> 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4DDF" w:rsidRDefault="009D3CE9" w:rsidP="00772F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72F6F" w:rsidRPr="00772F6F">
        <w:rPr>
          <w:rFonts w:ascii="Times New Roman" w:hAnsi="Times New Roman" w:cs="Times New Roman"/>
          <w:sz w:val="24"/>
          <w:szCs w:val="24"/>
        </w:rPr>
        <w:t xml:space="preserve">Уважаеми членове на комисията, поддържам първоначалното становище </w:t>
      </w:r>
      <w:r w:rsidR="00772F6F">
        <w:rPr>
          <w:rFonts w:ascii="Times New Roman" w:hAnsi="Times New Roman" w:cs="Times New Roman"/>
          <w:sz w:val="24"/>
          <w:szCs w:val="24"/>
        </w:rPr>
        <w:t>н</w:t>
      </w:r>
      <w:r w:rsidR="00772F6F" w:rsidRPr="00772F6F">
        <w:rPr>
          <w:rFonts w:ascii="Times New Roman" w:hAnsi="Times New Roman" w:cs="Times New Roman"/>
          <w:sz w:val="24"/>
          <w:szCs w:val="24"/>
        </w:rPr>
        <w:t xml:space="preserve">а възложителя по съществото </w:t>
      </w:r>
      <w:r w:rsidR="00772F6F">
        <w:rPr>
          <w:rFonts w:ascii="Times New Roman" w:hAnsi="Times New Roman" w:cs="Times New Roman"/>
          <w:sz w:val="24"/>
          <w:szCs w:val="24"/>
        </w:rPr>
        <w:t>н</w:t>
      </w:r>
      <w:r w:rsidR="00772F6F" w:rsidRPr="00772F6F">
        <w:rPr>
          <w:rFonts w:ascii="Times New Roman" w:hAnsi="Times New Roman" w:cs="Times New Roman"/>
          <w:sz w:val="24"/>
          <w:szCs w:val="24"/>
        </w:rPr>
        <w:t>а спора</w:t>
      </w:r>
      <w:r w:rsidR="00772F6F">
        <w:rPr>
          <w:rFonts w:ascii="Times New Roman" w:hAnsi="Times New Roman" w:cs="Times New Roman"/>
          <w:sz w:val="24"/>
          <w:szCs w:val="24"/>
        </w:rPr>
        <w:t>,</w:t>
      </w:r>
      <w:r w:rsidR="00772F6F" w:rsidRPr="00772F6F">
        <w:rPr>
          <w:rFonts w:ascii="Times New Roman" w:hAnsi="Times New Roman" w:cs="Times New Roman"/>
          <w:sz w:val="24"/>
          <w:szCs w:val="24"/>
        </w:rPr>
        <w:t xml:space="preserve"> както и становището</w:t>
      </w:r>
      <w:r w:rsidR="00772F6F">
        <w:rPr>
          <w:rFonts w:ascii="Times New Roman" w:hAnsi="Times New Roman" w:cs="Times New Roman"/>
          <w:sz w:val="24"/>
          <w:szCs w:val="24"/>
        </w:rPr>
        <w:t>,</w:t>
      </w:r>
      <w:r w:rsidR="00772F6F" w:rsidRPr="00772F6F">
        <w:rPr>
          <w:rFonts w:ascii="Times New Roman" w:hAnsi="Times New Roman" w:cs="Times New Roman"/>
          <w:sz w:val="24"/>
          <w:szCs w:val="24"/>
        </w:rPr>
        <w:t xml:space="preserve"> което съм представил с документите за разноските</w:t>
      </w:r>
      <w:r w:rsidR="00772F6F">
        <w:rPr>
          <w:rFonts w:ascii="Times New Roman" w:hAnsi="Times New Roman" w:cs="Times New Roman"/>
          <w:sz w:val="24"/>
          <w:szCs w:val="24"/>
        </w:rPr>
        <w:t>. А</w:t>
      </w:r>
      <w:r w:rsidR="00772F6F" w:rsidRPr="00772F6F">
        <w:rPr>
          <w:rFonts w:ascii="Times New Roman" w:hAnsi="Times New Roman" w:cs="Times New Roman"/>
          <w:sz w:val="24"/>
          <w:szCs w:val="24"/>
        </w:rPr>
        <w:t>з ще направя коментар единствено във връзка с твърдението на колегата досежно държавите с преференциален данъчен режим само ще отбележа че към чл</w:t>
      </w:r>
      <w:r w:rsidR="008A4DDF">
        <w:rPr>
          <w:rFonts w:ascii="Times New Roman" w:hAnsi="Times New Roman" w:cs="Times New Roman"/>
          <w:sz w:val="24"/>
          <w:szCs w:val="24"/>
        </w:rPr>
        <w:t>.</w:t>
      </w:r>
      <w:r w:rsidR="00772F6F" w:rsidRPr="00772F6F">
        <w:rPr>
          <w:rFonts w:ascii="Times New Roman" w:hAnsi="Times New Roman" w:cs="Times New Roman"/>
          <w:sz w:val="24"/>
          <w:szCs w:val="24"/>
        </w:rPr>
        <w:t xml:space="preserve"> 3 от </w:t>
      </w:r>
      <w:r w:rsidR="008A4DDF">
        <w:rPr>
          <w:rFonts w:ascii="Times New Roman" w:hAnsi="Times New Roman" w:cs="Times New Roman"/>
          <w:sz w:val="24"/>
          <w:szCs w:val="24"/>
        </w:rPr>
        <w:t>З</w:t>
      </w:r>
      <w:r w:rsidR="00772F6F" w:rsidRPr="00772F6F">
        <w:rPr>
          <w:rFonts w:ascii="Times New Roman" w:hAnsi="Times New Roman" w:cs="Times New Roman"/>
          <w:sz w:val="24"/>
          <w:szCs w:val="24"/>
        </w:rPr>
        <w:t>акона за икономическите отношения с дружествата</w:t>
      </w:r>
      <w:r w:rsidR="008A4DDF">
        <w:rPr>
          <w:rFonts w:ascii="Times New Roman" w:hAnsi="Times New Roman" w:cs="Times New Roman"/>
          <w:sz w:val="24"/>
          <w:szCs w:val="24"/>
        </w:rPr>
        <w:t>,</w:t>
      </w:r>
      <w:r w:rsidR="00772F6F" w:rsidRPr="00772F6F">
        <w:rPr>
          <w:rFonts w:ascii="Times New Roman" w:hAnsi="Times New Roman" w:cs="Times New Roman"/>
          <w:sz w:val="24"/>
          <w:szCs w:val="24"/>
        </w:rPr>
        <w:t xml:space="preserve"> регистрирани в държави с преференциален данъчен режим е публикуван списък на Министерство на финансите</w:t>
      </w:r>
      <w:r w:rsidR="008A4DDF">
        <w:rPr>
          <w:rFonts w:ascii="Times New Roman" w:hAnsi="Times New Roman" w:cs="Times New Roman"/>
          <w:sz w:val="24"/>
          <w:szCs w:val="24"/>
        </w:rPr>
        <w:t>,</w:t>
      </w:r>
      <w:r w:rsidR="00772F6F" w:rsidRPr="00772F6F">
        <w:rPr>
          <w:rFonts w:ascii="Times New Roman" w:hAnsi="Times New Roman" w:cs="Times New Roman"/>
          <w:sz w:val="24"/>
          <w:szCs w:val="24"/>
        </w:rPr>
        <w:t xml:space="preserve"> към който и </w:t>
      </w:r>
      <w:r w:rsidR="008A4DDF">
        <w:rPr>
          <w:rFonts w:ascii="Times New Roman" w:hAnsi="Times New Roman" w:cs="Times New Roman"/>
          <w:sz w:val="24"/>
          <w:szCs w:val="24"/>
        </w:rPr>
        <w:t>Б</w:t>
      </w:r>
      <w:r w:rsidR="00772F6F" w:rsidRPr="00772F6F">
        <w:rPr>
          <w:rFonts w:ascii="Times New Roman" w:hAnsi="Times New Roman" w:cs="Times New Roman"/>
          <w:sz w:val="24"/>
          <w:szCs w:val="24"/>
        </w:rPr>
        <w:t xml:space="preserve">ритански </w:t>
      </w:r>
      <w:r w:rsidR="008A4DDF">
        <w:rPr>
          <w:rFonts w:ascii="Times New Roman" w:hAnsi="Times New Roman" w:cs="Times New Roman"/>
          <w:sz w:val="24"/>
          <w:szCs w:val="24"/>
        </w:rPr>
        <w:t>В</w:t>
      </w:r>
      <w:r w:rsidR="00772F6F" w:rsidRPr="00772F6F">
        <w:rPr>
          <w:rFonts w:ascii="Times New Roman" w:hAnsi="Times New Roman" w:cs="Times New Roman"/>
          <w:sz w:val="24"/>
          <w:szCs w:val="24"/>
        </w:rPr>
        <w:t xml:space="preserve">ирджински острови и </w:t>
      </w:r>
      <w:r w:rsidR="008A4DDF">
        <w:rPr>
          <w:rFonts w:ascii="Times New Roman" w:hAnsi="Times New Roman" w:cs="Times New Roman"/>
          <w:sz w:val="24"/>
          <w:szCs w:val="24"/>
        </w:rPr>
        <w:t>А</w:t>
      </w:r>
      <w:r w:rsidR="00772F6F" w:rsidRPr="00772F6F">
        <w:rPr>
          <w:rFonts w:ascii="Times New Roman" w:hAnsi="Times New Roman" w:cs="Times New Roman"/>
          <w:sz w:val="24"/>
          <w:szCs w:val="24"/>
        </w:rPr>
        <w:t xml:space="preserve">мерикански </w:t>
      </w:r>
      <w:r w:rsidR="008A4DDF">
        <w:rPr>
          <w:rFonts w:ascii="Times New Roman" w:hAnsi="Times New Roman" w:cs="Times New Roman"/>
          <w:sz w:val="24"/>
          <w:szCs w:val="24"/>
        </w:rPr>
        <w:t>В</w:t>
      </w:r>
      <w:r w:rsidR="00772F6F" w:rsidRPr="00772F6F">
        <w:rPr>
          <w:rFonts w:ascii="Times New Roman" w:hAnsi="Times New Roman" w:cs="Times New Roman"/>
          <w:sz w:val="24"/>
          <w:szCs w:val="24"/>
        </w:rPr>
        <w:t>ирджински острови са посочени като офшорни зони</w:t>
      </w:r>
      <w:r w:rsidR="008A4DDF">
        <w:rPr>
          <w:rFonts w:ascii="Times New Roman" w:hAnsi="Times New Roman" w:cs="Times New Roman"/>
          <w:sz w:val="24"/>
          <w:szCs w:val="24"/>
        </w:rPr>
        <w:t>.</w:t>
      </w:r>
    </w:p>
    <w:p w:rsidR="00772F6F" w:rsidRPr="00772F6F" w:rsidRDefault="008A4DDF" w:rsidP="00772F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72F6F" w:rsidRPr="00772F6F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772F6F" w:rsidRPr="00772F6F">
        <w:rPr>
          <w:rFonts w:ascii="Times New Roman" w:hAnsi="Times New Roman" w:cs="Times New Roman"/>
          <w:sz w:val="24"/>
          <w:szCs w:val="24"/>
        </w:rPr>
        <w:t xml:space="preserve"> тази връзка да отхвърлите предявената жалба срещу решението на доверителя ми и да се произнесе по отговорността за разноските. И аз правя възражение за прекомерност.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8A4DD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F3AFF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9A3B85" w:rsidSect="008A4DDF"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94544"/>
    <w:rsid w:val="000A4E03"/>
    <w:rsid w:val="000B4648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7DB6"/>
    <w:rsid w:val="002B53EA"/>
    <w:rsid w:val="002F1727"/>
    <w:rsid w:val="002F3AFF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3F357B"/>
    <w:rsid w:val="00406C27"/>
    <w:rsid w:val="00444974"/>
    <w:rsid w:val="004462A7"/>
    <w:rsid w:val="0046234A"/>
    <w:rsid w:val="004642F8"/>
    <w:rsid w:val="004A7619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135"/>
    <w:rsid w:val="006245AE"/>
    <w:rsid w:val="00625709"/>
    <w:rsid w:val="0064498D"/>
    <w:rsid w:val="00652CC5"/>
    <w:rsid w:val="0065725E"/>
    <w:rsid w:val="00667526"/>
    <w:rsid w:val="00682D1A"/>
    <w:rsid w:val="006A5BCE"/>
    <w:rsid w:val="007125D1"/>
    <w:rsid w:val="00772F6F"/>
    <w:rsid w:val="007930FD"/>
    <w:rsid w:val="007D6330"/>
    <w:rsid w:val="007F411B"/>
    <w:rsid w:val="00812B03"/>
    <w:rsid w:val="0082132C"/>
    <w:rsid w:val="0083647B"/>
    <w:rsid w:val="00855C76"/>
    <w:rsid w:val="00873EF8"/>
    <w:rsid w:val="00874711"/>
    <w:rsid w:val="00880AB1"/>
    <w:rsid w:val="00887AB7"/>
    <w:rsid w:val="008A4DDF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163CF"/>
    <w:rsid w:val="00A3593B"/>
    <w:rsid w:val="00A44D06"/>
    <w:rsid w:val="00A501F2"/>
    <w:rsid w:val="00A95A13"/>
    <w:rsid w:val="00AA44DF"/>
    <w:rsid w:val="00AA6DB8"/>
    <w:rsid w:val="00B3380D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A5518"/>
    <w:rsid w:val="00CA7864"/>
    <w:rsid w:val="00CC1C07"/>
    <w:rsid w:val="00CD1B67"/>
    <w:rsid w:val="00CF2F34"/>
    <w:rsid w:val="00CF45DA"/>
    <w:rsid w:val="00D025EC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D052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BalloonText">
    <w:name w:val="Balloon Text"/>
    <w:basedOn w:val="Normal"/>
    <w:link w:val="BalloonTextChar"/>
    <w:uiPriority w:val="99"/>
    <w:semiHidden/>
    <w:unhideWhenUsed/>
    <w:rsid w:val="00A95A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A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911</Words>
  <Characters>5199</Characters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2022-10-31T09:18:00Z</cp:lastPrinted>
  <dcterms:created xsi:type="dcterms:W3CDTF">2022-10-31T09:18:00Z</dcterms:created>
  <dcterms:modified xsi:type="dcterms:W3CDTF">2022-10-31T09:18:00Z</dcterms:modified>
</cp:coreProperties>
</file>